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536" w:rsidRPr="00917536" w:rsidRDefault="00917536" w:rsidP="0091753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17536">
        <w:rPr>
          <w:rFonts w:ascii="Times New Roman" w:eastAsia="Times New Roman" w:hAnsi="Times New Roman" w:cs="Times New Roman"/>
          <w:b/>
          <w:bCs/>
          <w:sz w:val="36"/>
          <w:szCs w:val="36"/>
          <w:lang w:eastAsia="ru-RU"/>
        </w:rPr>
        <w:t>Положение о лечебно-охранительном режиме в стационаре.</w:t>
      </w:r>
    </w:p>
    <w:p w:rsidR="00917536" w:rsidRPr="00917536" w:rsidRDefault="00917536" w:rsidP="00917536">
      <w:pPr>
        <w:spacing w:before="100" w:beforeAutospacing="1" w:after="100" w:afterAutospacing="1" w:line="240" w:lineRule="auto"/>
        <w:rPr>
          <w:rFonts w:ascii="Times New Roman" w:eastAsia="Times New Roman" w:hAnsi="Times New Roman" w:cs="Times New Roman"/>
          <w:sz w:val="24"/>
          <w:szCs w:val="24"/>
          <w:lang w:eastAsia="ru-RU"/>
        </w:rPr>
      </w:pPr>
      <w:r w:rsidRPr="00917536">
        <w:rPr>
          <w:rFonts w:ascii="Times New Roman" w:eastAsia="Times New Roman" w:hAnsi="Times New Roman" w:cs="Times New Roman"/>
          <w:b/>
          <w:bCs/>
          <w:sz w:val="24"/>
          <w:szCs w:val="24"/>
          <w:lang w:eastAsia="ru-RU"/>
        </w:rPr>
        <w:t>Лечебно-охранительный режим</w:t>
      </w:r>
      <w:r w:rsidRPr="00917536">
        <w:rPr>
          <w:rFonts w:ascii="Times New Roman" w:eastAsia="Times New Roman" w:hAnsi="Times New Roman" w:cs="Times New Roman"/>
          <w:sz w:val="24"/>
          <w:szCs w:val="24"/>
          <w:lang w:eastAsia="ru-RU"/>
        </w:rPr>
        <w:t xml:space="preserve"> — определённый порядок, установленный в лечебном учреждении, от выполнения которого во многом зависит эффективность лечебного процесса. </w:t>
      </w:r>
      <w:r w:rsidRPr="00917536">
        <w:rPr>
          <w:rFonts w:ascii="Times New Roman" w:eastAsia="Times New Roman" w:hAnsi="Times New Roman" w:cs="Times New Roman"/>
          <w:sz w:val="24"/>
          <w:szCs w:val="24"/>
          <w:lang w:eastAsia="ru-RU"/>
        </w:rPr>
        <w:br/>
        <w:t xml:space="preserve">В основу лечебно-охранительного режима положены права пациентов, установленных Федеральным законом от 21.11.2011 № 323- ФЗ «Об основах охраны здоровья граждан Российской Федерации». </w:t>
      </w:r>
      <w:r w:rsidRPr="00917536">
        <w:rPr>
          <w:rFonts w:ascii="Times New Roman" w:eastAsia="Times New Roman" w:hAnsi="Times New Roman" w:cs="Times New Roman"/>
          <w:sz w:val="24"/>
          <w:szCs w:val="24"/>
          <w:lang w:eastAsia="ru-RU"/>
        </w:rPr>
        <w:br/>
        <w:t>Лечебно-охранительный режим предусматривает создание благоприятных условий для эффективного лечения, создания благоприятной психологической обстановки и обеспечения рационального ухода за больными. Одним из важных условий лечебно-охранительного режима является исключение неблагоприятных влияний внешней среды и условий пребывания в стационаре (громкие разговоры и смех, шум, хлопанье дверью, стук каблуков, разговоры по сотовому телефону) и т.д.</w:t>
      </w:r>
      <w:r w:rsidRPr="00917536">
        <w:rPr>
          <w:rFonts w:ascii="Times New Roman" w:eastAsia="Times New Roman" w:hAnsi="Times New Roman" w:cs="Times New Roman"/>
          <w:sz w:val="24"/>
          <w:szCs w:val="24"/>
          <w:lang w:eastAsia="ru-RU"/>
        </w:rPr>
        <w:br/>
        <w:t xml:space="preserve">1. </w:t>
      </w:r>
      <w:proofErr w:type="gramStart"/>
      <w:r w:rsidRPr="00917536">
        <w:rPr>
          <w:rFonts w:ascii="Times New Roman" w:eastAsia="Times New Roman" w:hAnsi="Times New Roman" w:cs="Times New Roman"/>
          <w:sz w:val="24"/>
          <w:szCs w:val="24"/>
          <w:lang w:eastAsia="ru-RU"/>
        </w:rPr>
        <w:t>При поступлении в стационар пациент должен быть ознакомлен в приемном отделении с Правилами внутреннего распорядка и Правилами поведения больного в стационаре в соответствии с ст. 27 «Обязанности граждан в сфере охраны здоровья» закона «Об основах охраны здоровья граждан в Российской Федерации»  № 323-ФЗ от 21.11.2011</w:t>
      </w:r>
      <w:r w:rsidRPr="00917536">
        <w:rPr>
          <w:rFonts w:ascii="Times New Roman" w:eastAsia="Times New Roman" w:hAnsi="Times New Roman" w:cs="Times New Roman"/>
          <w:sz w:val="24"/>
          <w:szCs w:val="24"/>
          <w:lang w:eastAsia="ru-RU"/>
        </w:rPr>
        <w:br/>
        <w:t>    Выполнение больным правил внутреннего распорядка играют решающую роль в улучшении состояния пациента.</w:t>
      </w:r>
      <w:proofErr w:type="gramEnd"/>
      <w:r w:rsidRPr="00917536">
        <w:rPr>
          <w:rFonts w:ascii="Times New Roman" w:eastAsia="Times New Roman" w:hAnsi="Times New Roman" w:cs="Times New Roman"/>
          <w:sz w:val="24"/>
          <w:szCs w:val="24"/>
          <w:lang w:eastAsia="ru-RU"/>
        </w:rPr>
        <w:t xml:space="preserve"> При соблюдении пациентом правильного распорядка дня нормализуются физиологические ритмы жизнедеятельности организма, связанные со сном, питанием, эмоциональным и физическим состоянием; возрастает сила воздействия лечебных факторов. Выполнение лечебных процедур в определенные часы позволяет правильно определить последовательность и сочетаемость лечебных методов, а также время отдыха после них. Беспорядочные посещения утомляют больных, мешают работе медицинского персонала, способствуют загрязнению больничной среды. Поэтому необходимо строгое соблюдение времени, отведенного на тихий час в Правилах внутреннего распорядка. Во время тихого часа во все стационарные подразделения доступ посетителей прекращается. В целом следует регулировать частоту посещений, количества посетителей (не более 2 к одному пациенту); запрещены посещения пациентов детьми. </w:t>
      </w:r>
      <w:r w:rsidRPr="00917536">
        <w:rPr>
          <w:rFonts w:ascii="Times New Roman" w:eastAsia="Times New Roman" w:hAnsi="Times New Roman" w:cs="Times New Roman"/>
          <w:sz w:val="24"/>
          <w:szCs w:val="24"/>
          <w:lang w:eastAsia="ru-RU"/>
        </w:rPr>
        <w:br/>
        <w:t xml:space="preserve">Каждому пациенту необходимо выполнять требования медицинских сестёр и другого медицинского персонала при проведении ими различных процедур или указаний лечащего врача, соблюдения плана лечения, рекомендованного лечащим врачом. Пациент ответственен за выполнение лечебных назначений и, когда он по какой-либо причине неспособен выполнять их, обязан поставить в известность об этом лечащего врача. </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 xml:space="preserve">2. </w:t>
      </w:r>
      <w:proofErr w:type="gramStart"/>
      <w:r w:rsidRPr="00917536">
        <w:rPr>
          <w:rFonts w:ascii="Times New Roman" w:eastAsia="Times New Roman" w:hAnsi="Times New Roman" w:cs="Times New Roman"/>
          <w:sz w:val="24"/>
          <w:szCs w:val="24"/>
          <w:lang w:eastAsia="ru-RU"/>
        </w:rPr>
        <w:t>Важное значение</w:t>
      </w:r>
      <w:proofErr w:type="gramEnd"/>
      <w:r w:rsidRPr="00917536">
        <w:rPr>
          <w:rFonts w:ascii="Times New Roman" w:eastAsia="Times New Roman" w:hAnsi="Times New Roman" w:cs="Times New Roman"/>
          <w:sz w:val="24"/>
          <w:szCs w:val="24"/>
          <w:lang w:eastAsia="ru-RU"/>
        </w:rPr>
        <w:t xml:space="preserve"> приобретает взаимно доброжелательное отношение персонала и пациентов, посетителей, лиц, ухаживающих за пациентами. Каждый пациент должен это понимать и также соблюдать права других пациентов. </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3. Все пациенты имеют равный доступ к лечению согласно медицинским показаниям, независимо от пола, расы, национальности, языка, социального происхождения, должностного положения, отношения к религии, убеждений, принадлежности к общественным объединениям, а также других обстоятельств.</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 xml:space="preserve">4. Успешное лечение и хороший отдых пациентов невозможны без санитарного и эпидемиологического благополучия медицинского учреждения в </w:t>
      </w:r>
      <w:r w:rsidRPr="002449B5">
        <w:rPr>
          <w:rFonts w:ascii="Times New Roman" w:eastAsia="Times New Roman" w:hAnsi="Times New Roman" w:cs="Times New Roman"/>
          <w:sz w:val="24"/>
          <w:szCs w:val="24"/>
          <w:lang w:eastAsia="ru-RU"/>
        </w:rPr>
        <w:t xml:space="preserve">соответствии </w:t>
      </w:r>
      <w:r w:rsidR="002449B5" w:rsidRPr="002449B5">
        <w:rPr>
          <w:rFonts w:ascii="Times New Roman" w:eastAsia="Times New Roman" w:hAnsi="Times New Roman" w:cs="Times New Roman"/>
          <w:b/>
          <w:sz w:val="24"/>
          <w:szCs w:val="24"/>
          <w:lang w:eastAsia="ru-RU"/>
        </w:rPr>
        <w:t xml:space="preserve">с </w:t>
      </w:r>
      <w:r w:rsidR="002449B5" w:rsidRPr="002449B5">
        <w:rPr>
          <w:b/>
          <w:sz w:val="24"/>
          <w:szCs w:val="24"/>
        </w:rPr>
        <w:t>СП 3.1.2.3114-13</w:t>
      </w:r>
      <w:r w:rsidRPr="002449B5">
        <w:rPr>
          <w:rFonts w:ascii="Times New Roman" w:eastAsia="Times New Roman" w:hAnsi="Times New Roman" w:cs="Times New Roman"/>
          <w:b/>
          <w:sz w:val="24"/>
          <w:szCs w:val="24"/>
          <w:lang w:eastAsia="ru-RU"/>
        </w:rPr>
        <w:t>.</w:t>
      </w:r>
      <w:r w:rsidRPr="002449B5">
        <w:rPr>
          <w:rFonts w:ascii="Times New Roman" w:eastAsia="Times New Roman" w:hAnsi="Times New Roman" w:cs="Times New Roman"/>
          <w:sz w:val="24"/>
          <w:szCs w:val="24"/>
          <w:lang w:eastAsia="ru-RU"/>
        </w:rPr>
        <w:t xml:space="preserve"> Для создания условий, препятствующих распространения инфекцио</w:t>
      </w:r>
      <w:r w:rsidRPr="00917536">
        <w:rPr>
          <w:rFonts w:ascii="Times New Roman" w:eastAsia="Times New Roman" w:hAnsi="Times New Roman" w:cs="Times New Roman"/>
          <w:sz w:val="24"/>
          <w:szCs w:val="24"/>
          <w:lang w:eastAsia="ru-RU"/>
        </w:rPr>
        <w:t xml:space="preserve">нных заболеваний установлены следующие требования Правил поведения больного в стационаре: </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lastRenderedPageBreak/>
        <w:t xml:space="preserve">- пациент обязан соблюдать чистоту, права других пациентов, персонала учреждения, Правила внутреннего распорядка; </w:t>
      </w:r>
      <w:r w:rsidRPr="00917536">
        <w:rPr>
          <w:rFonts w:ascii="Times New Roman" w:eastAsia="Times New Roman" w:hAnsi="Times New Roman" w:cs="Times New Roman"/>
          <w:sz w:val="24"/>
          <w:szCs w:val="24"/>
          <w:lang w:eastAsia="ru-RU"/>
        </w:rPr>
        <w:br/>
        <w:t>- пациент обязан дать полную информацию о прошлых заболеваниях, предоставляемые сведения должны быть полными и достоверными;</w:t>
      </w:r>
      <w:r w:rsidRPr="00917536">
        <w:rPr>
          <w:rFonts w:ascii="Times New Roman" w:eastAsia="Times New Roman" w:hAnsi="Times New Roman" w:cs="Times New Roman"/>
          <w:sz w:val="24"/>
          <w:szCs w:val="24"/>
          <w:lang w:eastAsia="ru-RU"/>
        </w:rPr>
        <w:br/>
        <w:t>- пациент обязан бережно относиться к имуществу больницы; сознательно воздерживаться на время лечения от приема алкоголя, курения, от других вредных привычек;</w:t>
      </w:r>
      <w:r w:rsidRPr="00917536">
        <w:rPr>
          <w:rFonts w:ascii="Times New Roman" w:eastAsia="Times New Roman" w:hAnsi="Times New Roman" w:cs="Times New Roman"/>
          <w:sz w:val="24"/>
          <w:szCs w:val="24"/>
          <w:lang w:eastAsia="ru-RU"/>
        </w:rPr>
        <w:br/>
        <w:t xml:space="preserve">- посетителям необходимо иметь сменную обувь; соблюдать установленное время посещений, поддерживать чистоту в отделениях, курить в строго отведенных для этого местах; </w:t>
      </w:r>
      <w:r w:rsidRPr="00917536">
        <w:rPr>
          <w:rFonts w:ascii="Times New Roman" w:eastAsia="Times New Roman" w:hAnsi="Times New Roman" w:cs="Times New Roman"/>
          <w:sz w:val="24"/>
          <w:szCs w:val="24"/>
          <w:lang w:eastAsia="ru-RU"/>
        </w:rPr>
        <w:br/>
        <w:t xml:space="preserve">- беседы с посетителями о состоянии здоровья пациента проводятся в специально оговоренное с лечащим врачом время; </w:t>
      </w:r>
      <w:r w:rsidRPr="00917536">
        <w:rPr>
          <w:rFonts w:ascii="Times New Roman" w:eastAsia="Times New Roman" w:hAnsi="Times New Roman" w:cs="Times New Roman"/>
          <w:sz w:val="24"/>
          <w:szCs w:val="24"/>
          <w:lang w:eastAsia="ru-RU"/>
        </w:rPr>
        <w:br/>
        <w:t xml:space="preserve">- не разрешаются для передачи скоропортящиеся продукты (в соответствии с  </w:t>
      </w:r>
      <w:proofErr w:type="spellStart"/>
      <w:r w:rsidRPr="002449B5">
        <w:rPr>
          <w:rFonts w:ascii="Times New Roman" w:eastAsia="Times New Roman" w:hAnsi="Times New Roman" w:cs="Times New Roman"/>
          <w:sz w:val="24"/>
          <w:szCs w:val="24"/>
          <w:lang w:eastAsia="ru-RU"/>
        </w:rPr>
        <w:t>СанПин</w:t>
      </w:r>
      <w:proofErr w:type="spellEnd"/>
      <w:r w:rsidRPr="002449B5">
        <w:rPr>
          <w:rFonts w:ascii="Times New Roman" w:eastAsia="Times New Roman" w:hAnsi="Times New Roman" w:cs="Times New Roman"/>
          <w:sz w:val="24"/>
          <w:szCs w:val="24"/>
          <w:lang w:eastAsia="ru-RU"/>
        </w:rPr>
        <w:t xml:space="preserve"> 2.3.2.1324-03) в</w:t>
      </w:r>
      <w:bookmarkStart w:id="0" w:name="_GoBack"/>
      <w:bookmarkEnd w:id="0"/>
      <w:r w:rsidRPr="00917536">
        <w:rPr>
          <w:rFonts w:ascii="Times New Roman" w:eastAsia="Times New Roman" w:hAnsi="Times New Roman" w:cs="Times New Roman"/>
          <w:sz w:val="24"/>
          <w:szCs w:val="24"/>
          <w:lang w:eastAsia="ru-RU"/>
        </w:rPr>
        <w:t xml:space="preserve"> которых при нарушении условий и сроков реализации могут размножиться микроорганизмы, вызывающие порчу продуктов, острые кишечные инфекции и пищевые отравления.</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 xml:space="preserve">5. </w:t>
      </w:r>
      <w:proofErr w:type="gramStart"/>
      <w:r w:rsidRPr="00917536">
        <w:rPr>
          <w:rFonts w:ascii="Times New Roman" w:eastAsia="Times New Roman" w:hAnsi="Times New Roman" w:cs="Times New Roman"/>
          <w:sz w:val="24"/>
          <w:szCs w:val="24"/>
          <w:lang w:eastAsia="ru-RU"/>
        </w:rPr>
        <w:t>Если пациент, получающий в рамках Программы государственных гарантий оказания гражданам Российской Федерации бесплатной медицинской помощи, не соблюдает требований или правил внутреннего распорядка в соответствии с ч.3 ст.70 ФЗ «Об основах охраны здоровья граждан в Российской Федерации» от 21.11.2011 №323-ФЗ лечащий врач, по согласованию с соответствующим должностным лицом, может отказаться от наблюдения и лечения пациента, если это не угрожает</w:t>
      </w:r>
      <w:proofErr w:type="gramEnd"/>
      <w:r w:rsidRPr="00917536">
        <w:rPr>
          <w:rFonts w:ascii="Times New Roman" w:eastAsia="Times New Roman" w:hAnsi="Times New Roman" w:cs="Times New Roman"/>
          <w:sz w:val="24"/>
          <w:szCs w:val="24"/>
          <w:lang w:eastAsia="ru-RU"/>
        </w:rPr>
        <w:t xml:space="preserve"> жизни пациента и здоровью окружающих. </w:t>
      </w:r>
      <w:r w:rsidRPr="00917536">
        <w:rPr>
          <w:rFonts w:ascii="Times New Roman" w:eastAsia="Times New Roman" w:hAnsi="Times New Roman" w:cs="Times New Roman"/>
          <w:sz w:val="24"/>
          <w:szCs w:val="24"/>
          <w:lang w:eastAsia="ru-RU"/>
        </w:rPr>
        <w:br/>
        <w:t xml:space="preserve">В ситуации, когда пациент ведет себя крайне некорректно – оскорбляет медицинских работников, совершает по отношению к ним насильственные действия и т.д., действие пациента расценивается как оскорбление и хулиганство. Такое поведение пациента при получении возмездного оказания медицинских услуг (платной медицинской помощи) несовместимо с ее оказанием, поэтому подобные ситуации следует квалифицировать как случаи невозможности исполнения договора по вине заказчика, при этом услуги исполнителя подлежат оплате в полном объеме в силу ч.2 ст. 781 Гражданского кодекса РФ. </w:t>
      </w:r>
      <w:r w:rsidRPr="00917536">
        <w:rPr>
          <w:rFonts w:ascii="Times New Roman" w:eastAsia="Times New Roman" w:hAnsi="Times New Roman" w:cs="Times New Roman"/>
          <w:sz w:val="24"/>
          <w:szCs w:val="24"/>
          <w:lang w:eastAsia="ru-RU"/>
        </w:rPr>
        <w:br/>
        <w:t xml:space="preserve">Если действиями пациента был причинен вред жизни и здоровью медицинских работников, либо имуществу исполнителя медицинской услуги, то имеются основания для предъявления к </w:t>
      </w:r>
      <w:proofErr w:type="spellStart"/>
      <w:r w:rsidRPr="00917536">
        <w:rPr>
          <w:rFonts w:ascii="Times New Roman" w:eastAsia="Times New Roman" w:hAnsi="Times New Roman" w:cs="Times New Roman"/>
          <w:sz w:val="24"/>
          <w:szCs w:val="24"/>
          <w:lang w:eastAsia="ru-RU"/>
        </w:rPr>
        <w:t>причинителю</w:t>
      </w:r>
      <w:proofErr w:type="spellEnd"/>
      <w:r w:rsidRPr="00917536">
        <w:rPr>
          <w:rFonts w:ascii="Times New Roman" w:eastAsia="Times New Roman" w:hAnsi="Times New Roman" w:cs="Times New Roman"/>
          <w:sz w:val="24"/>
          <w:szCs w:val="24"/>
          <w:lang w:eastAsia="ru-RU"/>
        </w:rPr>
        <w:t xml:space="preserve"> вреда требований о его возмещении в полном объеме на основании правил гл.59 Гражданского кодекса РФ «Обязательства вследствие причинения вреда».</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 xml:space="preserve">6. Медперсонал диспансера должен соблюдать право пациента на сохранение в тайне информации о факте обращения за медицинской помощью, о состоянии его здоровья, диагнозе и иных сведений, полученных при его обследовании и лечении, а также на выбор лиц, которым в интересах пациента может быть передана информация о состоянии его здоровья (ст.13, </w:t>
      </w:r>
      <w:proofErr w:type="gramStart"/>
      <w:r w:rsidRPr="00917536">
        <w:rPr>
          <w:rFonts w:ascii="Times New Roman" w:eastAsia="Times New Roman" w:hAnsi="Times New Roman" w:cs="Times New Roman"/>
          <w:sz w:val="24"/>
          <w:szCs w:val="24"/>
          <w:lang w:eastAsia="ru-RU"/>
        </w:rPr>
        <w:t>п</w:t>
      </w:r>
      <w:proofErr w:type="gramEnd"/>
      <w:r w:rsidRPr="00917536">
        <w:rPr>
          <w:rFonts w:ascii="Times New Roman" w:eastAsia="Times New Roman" w:hAnsi="Times New Roman" w:cs="Times New Roman"/>
          <w:sz w:val="24"/>
          <w:szCs w:val="24"/>
          <w:lang w:eastAsia="ru-RU"/>
        </w:rPr>
        <w:t xml:space="preserve">/п.5 ч.5 ст.19 ФЗ от 21.11.2011 № </w:t>
      </w:r>
      <w:proofErr w:type="gramStart"/>
      <w:r w:rsidRPr="00917536">
        <w:rPr>
          <w:rFonts w:ascii="Times New Roman" w:eastAsia="Times New Roman" w:hAnsi="Times New Roman" w:cs="Times New Roman"/>
          <w:sz w:val="24"/>
          <w:szCs w:val="24"/>
          <w:lang w:eastAsia="ru-RU"/>
        </w:rPr>
        <w:t>323-ФЗ).</w:t>
      </w:r>
      <w:proofErr w:type="gramEnd"/>
      <w:r w:rsidRPr="00917536">
        <w:rPr>
          <w:rFonts w:ascii="Times New Roman" w:eastAsia="Times New Roman" w:hAnsi="Times New Roman" w:cs="Times New Roman"/>
          <w:sz w:val="24"/>
          <w:szCs w:val="24"/>
          <w:lang w:eastAsia="ru-RU"/>
        </w:rPr>
        <w:t xml:space="preserve"> </w:t>
      </w:r>
      <w:r w:rsidRPr="00917536">
        <w:rPr>
          <w:rFonts w:ascii="Times New Roman" w:eastAsia="Times New Roman" w:hAnsi="Times New Roman" w:cs="Times New Roman"/>
          <w:sz w:val="24"/>
          <w:szCs w:val="24"/>
          <w:lang w:eastAsia="ru-RU"/>
        </w:rPr>
        <w:br/>
      </w:r>
      <w:proofErr w:type="gramStart"/>
      <w:r w:rsidRPr="00917536">
        <w:rPr>
          <w:rFonts w:ascii="Times New Roman" w:eastAsia="Times New Roman" w:hAnsi="Times New Roman" w:cs="Times New Roman"/>
          <w:sz w:val="24"/>
          <w:szCs w:val="24"/>
          <w:lang w:eastAsia="ru-RU"/>
        </w:rPr>
        <w:t>Предоставление сведений, составляющих врачебную тайну, без согласия гражданина или его законного представителя допускается в специальных случаях:</w:t>
      </w:r>
      <w:r w:rsidRPr="00917536">
        <w:rPr>
          <w:rFonts w:ascii="Times New Roman" w:eastAsia="Times New Roman" w:hAnsi="Times New Roman" w:cs="Times New Roman"/>
          <w:sz w:val="24"/>
          <w:szCs w:val="24"/>
          <w:lang w:eastAsia="ru-RU"/>
        </w:rPr>
        <w:br/>
        <w:t>1) в целях проведения медицинского обследования и лечения гражданина, который в результате своего состояния не способен выразить свою волю, с учетом положений пункта 1 ч. 9 ст. 20 ФЗ от 21.11.2011 №323-ФЗ;</w:t>
      </w:r>
      <w:r w:rsidRPr="00917536">
        <w:rPr>
          <w:rFonts w:ascii="Times New Roman" w:eastAsia="Times New Roman" w:hAnsi="Times New Roman" w:cs="Times New Roman"/>
          <w:sz w:val="24"/>
          <w:szCs w:val="24"/>
          <w:lang w:eastAsia="ru-RU"/>
        </w:rPr>
        <w:br/>
        <w:t>2) при угрозе распространения инфекционных заболеваний, массовых отравлений и поражений;</w:t>
      </w:r>
      <w:proofErr w:type="gramEnd"/>
      <w:r w:rsidRPr="00917536">
        <w:rPr>
          <w:rFonts w:ascii="Times New Roman" w:eastAsia="Times New Roman" w:hAnsi="Times New Roman" w:cs="Times New Roman"/>
          <w:sz w:val="24"/>
          <w:szCs w:val="24"/>
          <w:lang w:eastAsia="ru-RU"/>
        </w:rPr>
        <w:br/>
        <w:t xml:space="preserve">3) по запросу органов дознания и следствия, суда в связи с проведением расследования или судебным разбирательством, по запросу органа уголовно-исполнительной системы в связи с исполнением уголовного наказания и осуществлением контроля за поведением </w:t>
      </w:r>
      <w:r w:rsidRPr="00917536">
        <w:rPr>
          <w:rFonts w:ascii="Times New Roman" w:eastAsia="Times New Roman" w:hAnsi="Times New Roman" w:cs="Times New Roman"/>
          <w:sz w:val="24"/>
          <w:szCs w:val="24"/>
          <w:lang w:eastAsia="ru-RU"/>
        </w:rPr>
        <w:lastRenderedPageBreak/>
        <w:t xml:space="preserve">условно осужденного, осужденного, в </w:t>
      </w:r>
      <w:proofErr w:type="gramStart"/>
      <w:r w:rsidRPr="00917536">
        <w:rPr>
          <w:rFonts w:ascii="Times New Roman" w:eastAsia="Times New Roman" w:hAnsi="Times New Roman" w:cs="Times New Roman"/>
          <w:sz w:val="24"/>
          <w:szCs w:val="24"/>
          <w:lang w:eastAsia="ru-RU"/>
        </w:rPr>
        <w:t>от-ношении</w:t>
      </w:r>
      <w:proofErr w:type="gramEnd"/>
      <w:r w:rsidRPr="00917536">
        <w:rPr>
          <w:rFonts w:ascii="Times New Roman" w:eastAsia="Times New Roman" w:hAnsi="Times New Roman" w:cs="Times New Roman"/>
          <w:sz w:val="24"/>
          <w:szCs w:val="24"/>
          <w:lang w:eastAsia="ru-RU"/>
        </w:rPr>
        <w:t xml:space="preserve"> которого отбывание наказания отсрочено, и лица, освобожденного условно-досрочно;</w:t>
      </w:r>
      <w:r w:rsidRPr="00917536">
        <w:rPr>
          <w:rFonts w:ascii="Times New Roman" w:eastAsia="Times New Roman" w:hAnsi="Times New Roman" w:cs="Times New Roman"/>
          <w:sz w:val="24"/>
          <w:szCs w:val="24"/>
          <w:lang w:eastAsia="ru-RU"/>
        </w:rPr>
        <w:br/>
        <w:t>4) в случае оказания медицинской помощи несовершеннолетнему в соответствии с пунктом 2 части 2 статьи 20 ФЗ от 21.11.2011 №323-ФЗ, а также несовершеннолетнему, не достигшему возраста, установленного ч. 2 ст. 54 от 21.11.2011 №323-ФЗ, для информирования одного из его родителей или иного законного представителя;</w:t>
      </w:r>
      <w:r w:rsidRPr="00917536">
        <w:rPr>
          <w:rFonts w:ascii="Times New Roman" w:eastAsia="Times New Roman" w:hAnsi="Times New Roman" w:cs="Times New Roman"/>
          <w:sz w:val="24"/>
          <w:szCs w:val="24"/>
          <w:lang w:eastAsia="ru-RU"/>
        </w:rPr>
        <w:br/>
      </w:r>
      <w:proofErr w:type="gramStart"/>
      <w:r w:rsidRPr="00917536">
        <w:rPr>
          <w:rFonts w:ascii="Times New Roman" w:eastAsia="Times New Roman" w:hAnsi="Times New Roman" w:cs="Times New Roman"/>
          <w:sz w:val="24"/>
          <w:szCs w:val="24"/>
          <w:lang w:eastAsia="ru-RU"/>
        </w:rPr>
        <w:t>5) в целях информирования органов внутренних дел о поступлении пациента, в отношении которого имеются достаточные основания полагать, что вред его здоровью причинен в результате противоправных действий;</w:t>
      </w:r>
      <w:r w:rsidRPr="00917536">
        <w:rPr>
          <w:rFonts w:ascii="Times New Roman" w:eastAsia="Times New Roman" w:hAnsi="Times New Roman" w:cs="Times New Roman"/>
          <w:sz w:val="24"/>
          <w:szCs w:val="24"/>
          <w:lang w:eastAsia="ru-RU"/>
        </w:rPr>
        <w:br/>
        <w:t>6) в целях проведения военно-врачебной экспертизы по запросам военных комиссариатов, кадровых служб и военно-врачебных (врачебно-летных) комиссий федеральных органов исполнительной власти, в которых федеральным законом предусмотрена военная и приравненная к ней служба;</w:t>
      </w:r>
      <w:proofErr w:type="gramEnd"/>
      <w:r w:rsidRPr="00917536">
        <w:rPr>
          <w:rFonts w:ascii="Times New Roman" w:eastAsia="Times New Roman" w:hAnsi="Times New Roman" w:cs="Times New Roman"/>
          <w:sz w:val="24"/>
          <w:szCs w:val="24"/>
          <w:lang w:eastAsia="ru-RU"/>
        </w:rPr>
        <w:br/>
      </w:r>
      <w:proofErr w:type="gramStart"/>
      <w:r w:rsidRPr="00917536">
        <w:rPr>
          <w:rFonts w:ascii="Times New Roman" w:eastAsia="Times New Roman" w:hAnsi="Times New Roman" w:cs="Times New Roman"/>
          <w:sz w:val="24"/>
          <w:szCs w:val="24"/>
          <w:lang w:eastAsia="ru-RU"/>
        </w:rPr>
        <w:t>7) в целях расследования несчастного случая на производстве и профессионального заболевания;</w:t>
      </w:r>
      <w:r w:rsidRPr="00917536">
        <w:rPr>
          <w:rFonts w:ascii="Times New Roman" w:eastAsia="Times New Roman" w:hAnsi="Times New Roman" w:cs="Times New Roman"/>
          <w:sz w:val="24"/>
          <w:szCs w:val="24"/>
          <w:lang w:eastAsia="ru-RU"/>
        </w:rPr>
        <w:br/>
        <w:t>8) при обмене информацией медицинскими организациями, в том числе размещенной в медицинских информационных системах, в целях оказания медицинской помощи с учетом требований законодательства Российской Федерации о персональных данных;</w:t>
      </w:r>
      <w:r w:rsidRPr="00917536">
        <w:rPr>
          <w:rFonts w:ascii="Times New Roman" w:eastAsia="Times New Roman" w:hAnsi="Times New Roman" w:cs="Times New Roman"/>
          <w:sz w:val="24"/>
          <w:szCs w:val="24"/>
          <w:lang w:eastAsia="ru-RU"/>
        </w:rPr>
        <w:br/>
        <w:t>9) в целях осуществления учета и контроля в системе обязательного социального страхования;</w:t>
      </w:r>
      <w:proofErr w:type="gramEnd"/>
      <w:r w:rsidRPr="00917536">
        <w:rPr>
          <w:rFonts w:ascii="Times New Roman" w:eastAsia="Times New Roman" w:hAnsi="Times New Roman" w:cs="Times New Roman"/>
          <w:sz w:val="24"/>
          <w:szCs w:val="24"/>
          <w:lang w:eastAsia="ru-RU"/>
        </w:rPr>
        <w:br/>
        <w:t>10) в целях осуществления контроля качества и безопасности медицинской деятельности в соответствии с ФЗ от 21.11.2011 №323-ФЗ.</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 xml:space="preserve">7. При поступлении пациента в больницу одним из методов комплексной терапии является лечебное питание. Лечащий врач назначает соответствующую состоянию пациента диету, доводит до сведения пациента список разрешенных к передаче продуктов. </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8. Для получения и закрепления результатов лечения пациентам на время лечения запрещено покидать стационар.</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 xml:space="preserve">9. Лечащий врач во время осмотра предоставляет пациенту право подписать Информированное добровольное согласие на медицинское вмешательство или на отказ от медицинского вмешательства. Информированное добровольное согласие является необходимым предварительным условием медицинского вмешательства (ст.20 ФЗ от 21.11.2011 №323-ФЗ). </w:t>
      </w:r>
      <w:r w:rsidRPr="00917536">
        <w:rPr>
          <w:rFonts w:ascii="Times New Roman" w:eastAsia="Times New Roman" w:hAnsi="Times New Roman" w:cs="Times New Roman"/>
          <w:sz w:val="24"/>
          <w:szCs w:val="24"/>
          <w:lang w:eastAsia="ru-RU"/>
        </w:rPr>
        <w:br/>
        <w:t>Решение о медицинском вмешательстве без согласия гражданина принимается,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а также в отношении лиц, страдающих заболеваниями, представляющими опасность для окру</w:t>
      </w:r>
      <w:r>
        <w:rPr>
          <w:rFonts w:ascii="Times New Roman" w:eastAsia="Times New Roman" w:hAnsi="Times New Roman" w:cs="Times New Roman"/>
          <w:sz w:val="24"/>
          <w:szCs w:val="24"/>
          <w:lang w:eastAsia="ru-RU"/>
        </w:rPr>
        <w:t>жающих.</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 xml:space="preserve">10. Каждый пациент в ГУЗ </w:t>
      </w:r>
      <w:r w:rsidRPr="00917536">
        <w:rPr>
          <w:rFonts w:ascii="Times New Roman" w:eastAsia="Times New Roman" w:hAnsi="Times New Roman" w:cs="Times New Roman"/>
          <w:sz w:val="24"/>
          <w:szCs w:val="24"/>
          <w:lang w:eastAsia="ru-RU"/>
        </w:rPr>
        <w:t xml:space="preserve">ПТД </w:t>
      </w:r>
      <w:r>
        <w:rPr>
          <w:rFonts w:ascii="Times New Roman" w:eastAsia="Times New Roman" w:hAnsi="Times New Roman" w:cs="Times New Roman"/>
          <w:sz w:val="24"/>
          <w:szCs w:val="24"/>
          <w:lang w:eastAsia="ru-RU"/>
        </w:rPr>
        <w:t>ЗР</w:t>
      </w:r>
      <w:r w:rsidRPr="00917536">
        <w:rPr>
          <w:rFonts w:ascii="Times New Roman" w:eastAsia="Times New Roman" w:hAnsi="Times New Roman" w:cs="Times New Roman"/>
          <w:sz w:val="24"/>
          <w:szCs w:val="24"/>
          <w:lang w:eastAsia="ru-RU"/>
        </w:rPr>
        <w:t xml:space="preserve"> имеет право получить у лечащего врача имеющуюся информацию о состоянии своего здоровья в доступной для него форме (ст.19 ФЗ от 21.11.2011 №323-ФЗ). </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11. В случае требования пациента о замене лечащего врача при оказании специализированной медицинской помощи пациент обращается к заведующему от</w:t>
      </w:r>
      <w:r>
        <w:rPr>
          <w:rFonts w:ascii="Times New Roman" w:eastAsia="Times New Roman" w:hAnsi="Times New Roman" w:cs="Times New Roman"/>
          <w:sz w:val="24"/>
          <w:szCs w:val="24"/>
          <w:lang w:eastAsia="ru-RU"/>
        </w:rPr>
        <w:t xml:space="preserve">делением ГУЗ </w:t>
      </w:r>
      <w:r w:rsidRPr="00917536">
        <w:rPr>
          <w:rFonts w:ascii="Times New Roman" w:eastAsia="Times New Roman" w:hAnsi="Times New Roman" w:cs="Times New Roman"/>
          <w:sz w:val="24"/>
          <w:szCs w:val="24"/>
          <w:lang w:eastAsia="ru-RU"/>
        </w:rPr>
        <w:t>ПТД</w:t>
      </w:r>
      <w:r>
        <w:rPr>
          <w:rFonts w:ascii="Times New Roman" w:eastAsia="Times New Roman" w:hAnsi="Times New Roman" w:cs="Times New Roman"/>
          <w:sz w:val="24"/>
          <w:szCs w:val="24"/>
          <w:lang w:eastAsia="ru-RU"/>
        </w:rPr>
        <w:t xml:space="preserve"> ЗР</w:t>
      </w:r>
      <w:r w:rsidRPr="00917536">
        <w:rPr>
          <w:rFonts w:ascii="Times New Roman" w:eastAsia="Times New Roman" w:hAnsi="Times New Roman" w:cs="Times New Roman"/>
          <w:sz w:val="24"/>
          <w:szCs w:val="24"/>
          <w:lang w:eastAsia="ru-RU"/>
        </w:rPr>
        <w:t xml:space="preserve"> с заявлением в письменной форме, в котором указываются причины замены лечащего врача. На основании </w:t>
      </w:r>
      <w:proofErr w:type="gramStart"/>
      <w:r w:rsidRPr="00917536">
        <w:rPr>
          <w:rFonts w:ascii="Times New Roman" w:eastAsia="Times New Roman" w:hAnsi="Times New Roman" w:cs="Times New Roman"/>
          <w:sz w:val="24"/>
          <w:szCs w:val="24"/>
          <w:lang w:eastAsia="ru-RU"/>
        </w:rPr>
        <w:t>информации, представленной заведующим отделением пациент осуществляет</w:t>
      </w:r>
      <w:proofErr w:type="gramEnd"/>
      <w:r w:rsidRPr="00917536">
        <w:rPr>
          <w:rFonts w:ascii="Times New Roman" w:eastAsia="Times New Roman" w:hAnsi="Times New Roman" w:cs="Times New Roman"/>
          <w:sz w:val="24"/>
          <w:szCs w:val="24"/>
          <w:lang w:eastAsia="ru-RU"/>
        </w:rPr>
        <w:t xml:space="preserve"> выбор врача. Возложение функций лечащего врача на врача соответствующей специальности осуществляется с учетом его </w:t>
      </w:r>
      <w:r w:rsidRPr="00917536">
        <w:rPr>
          <w:rFonts w:ascii="Times New Roman" w:eastAsia="Times New Roman" w:hAnsi="Times New Roman" w:cs="Times New Roman"/>
          <w:sz w:val="24"/>
          <w:szCs w:val="24"/>
          <w:lang w:eastAsia="ru-RU"/>
        </w:rPr>
        <w:lastRenderedPageBreak/>
        <w:t>согласия.</w:t>
      </w:r>
      <w:r w:rsidRPr="00917536">
        <w:rPr>
          <w:rFonts w:ascii="Times New Roman" w:eastAsia="Times New Roman" w:hAnsi="Times New Roman" w:cs="Times New Roman"/>
          <w:sz w:val="24"/>
          <w:szCs w:val="24"/>
          <w:lang w:eastAsia="ru-RU"/>
        </w:rPr>
        <w:br/>
      </w:r>
      <w:r w:rsidRPr="00917536">
        <w:rPr>
          <w:rFonts w:ascii="Times New Roman" w:eastAsia="Times New Roman" w:hAnsi="Times New Roman" w:cs="Times New Roman"/>
          <w:sz w:val="24"/>
          <w:szCs w:val="24"/>
          <w:lang w:eastAsia="ru-RU"/>
        </w:rPr>
        <w:br/>
        <w:t xml:space="preserve">12. Пациент имеет право отказаться от госпитализации, медицинского вмешательства или потребовать его прекращения согласно </w:t>
      </w:r>
      <w:proofErr w:type="spellStart"/>
      <w:r w:rsidRPr="00917536">
        <w:rPr>
          <w:rFonts w:ascii="Times New Roman" w:eastAsia="Times New Roman" w:hAnsi="Times New Roman" w:cs="Times New Roman"/>
          <w:sz w:val="24"/>
          <w:szCs w:val="24"/>
          <w:lang w:eastAsia="ru-RU"/>
        </w:rPr>
        <w:t>ст.ст</w:t>
      </w:r>
      <w:proofErr w:type="spellEnd"/>
      <w:r w:rsidRPr="00917536">
        <w:rPr>
          <w:rFonts w:ascii="Times New Roman" w:eastAsia="Times New Roman" w:hAnsi="Times New Roman" w:cs="Times New Roman"/>
          <w:sz w:val="24"/>
          <w:szCs w:val="24"/>
          <w:lang w:eastAsia="ru-RU"/>
        </w:rPr>
        <w:t>. 19, 20 ФЗ от 21.11.2011 №323-ФЗ. Отказ от медицинского вмешательства с указанием возможных последствий оформляется записью в медицинской документации и подписывается гражданином либо его законным представителем, а также медицинским работником.</w:t>
      </w:r>
    </w:p>
    <w:p w:rsidR="003C2565" w:rsidRDefault="003C2565"/>
    <w:sectPr w:rsidR="003C25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651"/>
    <w:rsid w:val="00050651"/>
    <w:rsid w:val="002449B5"/>
    <w:rsid w:val="003C2565"/>
    <w:rsid w:val="00540F56"/>
    <w:rsid w:val="00917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1753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1753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175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17536"/>
    <w:rPr>
      <w:b/>
      <w:bCs/>
    </w:rPr>
  </w:style>
  <w:style w:type="paragraph" w:styleId="a5">
    <w:name w:val="Balloon Text"/>
    <w:basedOn w:val="a"/>
    <w:link w:val="a6"/>
    <w:uiPriority w:val="99"/>
    <w:semiHidden/>
    <w:unhideWhenUsed/>
    <w:rsid w:val="0091753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75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1753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1753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175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17536"/>
    <w:rPr>
      <w:b/>
      <w:bCs/>
    </w:rPr>
  </w:style>
  <w:style w:type="paragraph" w:styleId="a5">
    <w:name w:val="Balloon Text"/>
    <w:basedOn w:val="a"/>
    <w:link w:val="a6"/>
    <w:uiPriority w:val="99"/>
    <w:semiHidden/>
    <w:unhideWhenUsed/>
    <w:rsid w:val="0091753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75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811173">
      <w:bodyDiv w:val="1"/>
      <w:marLeft w:val="0"/>
      <w:marRight w:val="0"/>
      <w:marTop w:val="0"/>
      <w:marBottom w:val="0"/>
      <w:divBdr>
        <w:top w:val="none" w:sz="0" w:space="0" w:color="auto"/>
        <w:left w:val="none" w:sz="0" w:space="0" w:color="auto"/>
        <w:bottom w:val="none" w:sz="0" w:space="0" w:color="auto"/>
        <w:right w:val="none" w:sz="0" w:space="0" w:color="auto"/>
      </w:divBdr>
      <w:divsChild>
        <w:div w:id="753817820">
          <w:marLeft w:val="0"/>
          <w:marRight w:val="0"/>
          <w:marTop w:val="0"/>
          <w:marBottom w:val="0"/>
          <w:divBdr>
            <w:top w:val="none" w:sz="0" w:space="0" w:color="auto"/>
            <w:left w:val="none" w:sz="0" w:space="0" w:color="auto"/>
            <w:bottom w:val="none" w:sz="0" w:space="0" w:color="auto"/>
            <w:right w:val="none" w:sz="0" w:space="0" w:color="auto"/>
          </w:divBdr>
          <w:divsChild>
            <w:div w:id="2771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1527</Words>
  <Characters>8710</Characters>
  <Application>Microsoft Office Word</Application>
  <DocSecurity>0</DocSecurity>
  <Lines>72</Lines>
  <Paragraphs>20</Paragraphs>
  <ScaleCrop>false</ScaleCrop>
  <Company>SPecialiST RePack</Company>
  <LinksUpToDate>false</LinksUpToDate>
  <CharactersWithSpaces>10217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dc:creator>
  <cp:keywords/>
  <dc:description/>
  <cp:lastModifiedBy>Stas</cp:lastModifiedBy>
  <cp:revision>3</cp:revision>
  <dcterms:created xsi:type="dcterms:W3CDTF">2016-04-07T15:35:00Z</dcterms:created>
  <dcterms:modified xsi:type="dcterms:W3CDTF">2016-04-07T15:48:00Z</dcterms:modified>
</cp:coreProperties>
</file>